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D" w:rsidRDefault="00181F2D" w:rsidP="00181F2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“Comisión de Tributación Notarial”</w:t>
      </w:r>
    </w:p>
    <w:p w:rsidR="00CC6FAB" w:rsidRDefault="00FB6ED8" w:rsidP="00C404D3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Segunda</w:t>
      </w:r>
      <w:r w:rsidR="00B1505D">
        <w:rPr>
          <w:rFonts w:ascii="Garamond" w:hAnsi="Garamond"/>
          <w:b/>
          <w:sz w:val="28"/>
          <w:szCs w:val="28"/>
          <w:u w:val="single"/>
        </w:rPr>
        <w:t xml:space="preserve"> R</w:t>
      </w:r>
      <w:r w:rsidR="009637BC">
        <w:rPr>
          <w:rFonts w:ascii="Garamond" w:hAnsi="Garamond"/>
          <w:b/>
          <w:sz w:val="28"/>
          <w:szCs w:val="28"/>
          <w:u w:val="single"/>
        </w:rPr>
        <w:t>eunión 2022</w:t>
      </w:r>
    </w:p>
    <w:p w:rsidR="008F217F" w:rsidRPr="00C404D3" w:rsidRDefault="00FB6ED8" w:rsidP="00C404D3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Martes 3</w:t>
      </w:r>
      <w:r w:rsidR="009637BC">
        <w:rPr>
          <w:rFonts w:ascii="Garamond" w:hAnsi="Garamond"/>
          <w:b/>
          <w:sz w:val="28"/>
          <w:szCs w:val="28"/>
          <w:u w:val="single"/>
        </w:rPr>
        <w:t xml:space="preserve"> de Abril</w:t>
      </w:r>
    </w:p>
    <w:p w:rsidR="003D3514" w:rsidRPr="00C404D3" w:rsidRDefault="00181F2D" w:rsidP="00C404D3">
      <w:p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Hora:</w:t>
      </w:r>
      <w:r>
        <w:rPr>
          <w:rFonts w:ascii="Garamond" w:hAnsi="Garamond"/>
          <w:sz w:val="28"/>
          <w:szCs w:val="28"/>
        </w:rPr>
        <w:t xml:space="preserve"> 18.30 hs.</w:t>
      </w:r>
    </w:p>
    <w:p w:rsidR="009E4DA8" w:rsidRDefault="009E4DA8" w:rsidP="008811F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148E6" w:rsidRDefault="00181F2D" w:rsidP="00A148E6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Temario:</w:t>
      </w:r>
      <w:r w:rsidR="001F58F5">
        <w:rPr>
          <w:b/>
          <w:noProof/>
          <w:lang w:eastAsia="es-AR"/>
        </w:rPr>
      </w:r>
      <w:r w:rsidR="001F58F5">
        <w:rPr>
          <w:b/>
          <w:noProof/>
          <w:lang w:eastAsia="es-AR"/>
        </w:rPr>
        <w:pict>
          <v:rect id="Rectángulo 1" o:spid="_x0000_s1026" alt="http://eol.errepar.com/sitios/ver/Img/20160229173822893/image1.gif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FB6ED8" w:rsidRPr="007A3F1A" w:rsidRDefault="00FB6ED8" w:rsidP="00665766">
      <w:pPr>
        <w:pStyle w:val="Prrafodelista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</w:p>
    <w:p w:rsidR="00665766" w:rsidRPr="009637BC" w:rsidRDefault="009637BC" w:rsidP="00A148E6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</w:pPr>
      <w:r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  <w:t>Impuesto a la transmisión gratuita de bienes</w:t>
      </w:r>
      <w:r w:rsidR="00FB6ED8"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  <w:t xml:space="preserve"> </w:t>
      </w:r>
      <w:r w:rsidR="00FB6ED8" w:rsidRPr="00FB6ED8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(continuación reunión anterior)</w:t>
      </w:r>
      <w:r w:rsidRPr="00FB6ED8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:</w:t>
      </w:r>
      <w:r w:rsidR="00A148E6"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  <w:t xml:space="preserve"> </w:t>
      </w:r>
    </w:p>
    <w:p w:rsidR="009637BC" w:rsidRPr="009637BC" w:rsidRDefault="009637BC" w:rsidP="009637BC">
      <w:pPr>
        <w:pStyle w:val="Prrafodelista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</w:p>
    <w:p w:rsidR="009637BC" w:rsidRDefault="009637BC" w:rsidP="009637BC">
      <w:pPr>
        <w:pStyle w:val="Prrafodelista"/>
        <w:numPr>
          <w:ilvl w:val="0"/>
          <w:numId w:val="43"/>
        </w:numPr>
        <w:shd w:val="clear" w:color="auto" w:fill="FFFFFF"/>
        <w:spacing w:after="0" w:line="240" w:lineRule="auto"/>
        <w:ind w:right="737"/>
        <w:jc w:val="both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  <w:r w:rsidRPr="009637BC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Alcances del Consenso Fiscal</w:t>
      </w:r>
    </w:p>
    <w:p w:rsidR="009637BC" w:rsidRPr="009637BC" w:rsidRDefault="00502A77" w:rsidP="009637BC">
      <w:pPr>
        <w:pStyle w:val="Prrafodelista"/>
        <w:numPr>
          <w:ilvl w:val="0"/>
          <w:numId w:val="43"/>
        </w:numPr>
        <w:shd w:val="clear" w:color="auto" w:fill="FFFFFF"/>
        <w:spacing w:after="0" w:line="240" w:lineRule="auto"/>
        <w:ind w:right="737"/>
        <w:jc w:val="both"/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</w:pPr>
      <w:r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Partición y adjudicación. Homologación judicial</w:t>
      </w:r>
    </w:p>
    <w:p w:rsidR="00630CB5" w:rsidRPr="00630CB5" w:rsidRDefault="00630CB5" w:rsidP="00630CB5">
      <w:pPr>
        <w:pStyle w:val="Prrafodelista"/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</w:pPr>
    </w:p>
    <w:p w:rsidR="009637BC" w:rsidRPr="001F58F5" w:rsidRDefault="009637BC" w:rsidP="009637BC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Arial"/>
          <w:bCs/>
          <w:sz w:val="28"/>
          <w:szCs w:val="28"/>
          <w:u w:val="single"/>
          <w:lang w:eastAsia="es-AR"/>
        </w:rPr>
      </w:pPr>
      <w:r>
        <w:rPr>
          <w:rFonts w:ascii="Garamond" w:eastAsia="Times New Roman" w:hAnsi="Garamond" w:cs="Calibri"/>
          <w:b/>
          <w:iCs/>
          <w:color w:val="222222"/>
          <w:sz w:val="32"/>
          <w:szCs w:val="32"/>
          <w:lang w:val="es-ES" w:eastAsia="es-AR"/>
        </w:rPr>
        <w:t xml:space="preserve">Ciudad Autónoma de Buenos Aires: </w:t>
      </w:r>
      <w:r w:rsidRPr="009637BC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modificaciones al Código Fiscal 2022, arts. 332 y 333</w:t>
      </w:r>
      <w:r w:rsidR="00FB6ED8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 xml:space="preserve"> </w:t>
      </w:r>
      <w:r w:rsidR="00FB6ED8" w:rsidRPr="00FB6ED8">
        <w:rPr>
          <w:rFonts w:ascii="Garamond" w:eastAsia="Times New Roman" w:hAnsi="Garamond" w:cs="Calibri"/>
          <w:iCs/>
          <w:color w:val="222222"/>
          <w:sz w:val="32"/>
          <w:szCs w:val="32"/>
          <w:lang w:val="es-ES" w:eastAsia="es-AR"/>
        </w:rPr>
        <w:t>(continuación reunión anterior)</w:t>
      </w:r>
    </w:p>
    <w:p w:rsidR="001F58F5" w:rsidRPr="001F58F5" w:rsidRDefault="001F58F5" w:rsidP="001F58F5">
      <w:pPr>
        <w:pStyle w:val="Prrafodelista"/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Arial"/>
          <w:bCs/>
          <w:sz w:val="28"/>
          <w:szCs w:val="28"/>
          <w:u w:val="single"/>
          <w:lang w:eastAsia="es-AR"/>
        </w:rPr>
      </w:pPr>
    </w:p>
    <w:p w:rsidR="001F58F5" w:rsidRPr="001F58F5" w:rsidRDefault="001F58F5" w:rsidP="009637BC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Arial"/>
          <w:bCs/>
          <w:sz w:val="32"/>
          <w:szCs w:val="32"/>
          <w:u w:val="single"/>
          <w:lang w:eastAsia="es-AR"/>
        </w:rPr>
      </w:pPr>
      <w:r w:rsidRPr="001F58F5">
        <w:rPr>
          <w:rFonts w:ascii="Garamond" w:eastAsia="Times New Roman" w:hAnsi="Garamond" w:cs="Times New Roman"/>
          <w:b/>
          <w:sz w:val="32"/>
          <w:szCs w:val="32"/>
          <w:lang w:eastAsia="es-AR"/>
        </w:rPr>
        <w:t>Provincia de Buenos Aires:</w:t>
      </w:r>
      <w:r>
        <w:rPr>
          <w:rFonts w:ascii="Garamond" w:eastAsia="Times New Roman" w:hAnsi="Garamond" w:cs="Times New Roman"/>
          <w:sz w:val="32"/>
          <w:szCs w:val="32"/>
          <w:lang w:eastAsia="es-AR"/>
        </w:rPr>
        <w:t xml:space="preserve"> R</w:t>
      </w:r>
      <w:r w:rsidRPr="001F58F5">
        <w:rPr>
          <w:rFonts w:ascii="Garamond" w:eastAsia="Times New Roman" w:hAnsi="Garamond" w:cs="Times New Roman"/>
          <w:sz w:val="32"/>
          <w:szCs w:val="32"/>
          <w:lang w:eastAsia="es-AR"/>
        </w:rPr>
        <w:t>égimen de regularización para deudas de agentes de recaudación y responsables solidarios</w:t>
      </w:r>
      <w:r>
        <w:rPr>
          <w:rFonts w:ascii="Garamond" w:eastAsia="Times New Roman" w:hAnsi="Garamond" w:cs="Times New Roman"/>
          <w:sz w:val="32"/>
          <w:szCs w:val="32"/>
          <w:lang w:eastAsia="es-AR"/>
        </w:rPr>
        <w:t xml:space="preserve"> (impuestos sobre los ingresos brutos y de sellos)</w:t>
      </w:r>
    </w:p>
    <w:p w:rsidR="001F58F5" w:rsidRPr="001F58F5" w:rsidRDefault="001F58F5" w:rsidP="001F58F5">
      <w:pPr>
        <w:pStyle w:val="Prrafodelista"/>
        <w:rPr>
          <w:rFonts w:ascii="Garamond" w:eastAsia="Times New Roman" w:hAnsi="Garamond" w:cs="Arial"/>
          <w:bCs/>
          <w:sz w:val="32"/>
          <w:szCs w:val="32"/>
          <w:u w:val="single"/>
          <w:lang w:eastAsia="es-AR"/>
        </w:rPr>
      </w:pPr>
    </w:p>
    <w:p w:rsidR="001F58F5" w:rsidRPr="001F58F5" w:rsidRDefault="001F58F5" w:rsidP="009637BC">
      <w:pPr>
        <w:pStyle w:val="Prrafodelista"/>
        <w:numPr>
          <w:ilvl w:val="0"/>
          <w:numId w:val="33"/>
        </w:numPr>
        <w:shd w:val="clear" w:color="auto" w:fill="FFFFFF"/>
        <w:spacing w:after="0" w:line="240" w:lineRule="auto"/>
        <w:ind w:left="794" w:right="737"/>
        <w:jc w:val="both"/>
        <w:rPr>
          <w:rFonts w:ascii="Garamond" w:eastAsia="Times New Roman" w:hAnsi="Garamond" w:cs="Arial"/>
          <w:b/>
          <w:bCs/>
          <w:sz w:val="32"/>
          <w:szCs w:val="32"/>
          <w:lang w:eastAsia="es-AR"/>
        </w:rPr>
      </w:pPr>
      <w:r w:rsidRPr="001F58F5">
        <w:rPr>
          <w:rFonts w:ascii="Garamond" w:eastAsia="Times New Roman" w:hAnsi="Garamond" w:cs="Arial"/>
          <w:b/>
          <w:bCs/>
          <w:sz w:val="32"/>
          <w:szCs w:val="32"/>
          <w:lang w:eastAsia="es-AR"/>
        </w:rPr>
        <w:t>U</w:t>
      </w:r>
      <w:r>
        <w:rPr>
          <w:rFonts w:ascii="Garamond" w:eastAsia="Times New Roman" w:hAnsi="Garamond" w:cs="Arial"/>
          <w:b/>
          <w:bCs/>
          <w:sz w:val="32"/>
          <w:szCs w:val="32"/>
          <w:lang w:eastAsia="es-AR"/>
        </w:rPr>
        <w:t>nidad de Información Financiera:</w:t>
      </w:r>
      <w:r>
        <w:rPr>
          <w:rFonts w:ascii="Garamond" w:eastAsia="Times New Roman" w:hAnsi="Garamond" w:cs="Arial"/>
          <w:bCs/>
          <w:sz w:val="32"/>
          <w:szCs w:val="32"/>
          <w:lang w:eastAsia="es-AR"/>
        </w:rPr>
        <w:t xml:space="preserve"> actualización de montos</w:t>
      </w:r>
    </w:p>
    <w:p w:rsidR="00103D8F" w:rsidRPr="001F58F5" w:rsidRDefault="00103D8F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32"/>
          <w:szCs w:val="32"/>
          <w:u w:val="single"/>
          <w:lang w:eastAsia="es-AR"/>
        </w:rPr>
      </w:pPr>
    </w:p>
    <w:p w:rsidR="009637BC" w:rsidRDefault="009637BC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</w:p>
    <w:p w:rsidR="009637BC" w:rsidRDefault="009637BC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</w:p>
    <w:p w:rsidR="00FA30BC" w:rsidRDefault="00AF3685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  <w:r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  <w:t>Material:</w:t>
      </w:r>
    </w:p>
    <w:p w:rsidR="00AF3685" w:rsidRDefault="00AF3685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</w:p>
    <w:p w:rsidR="00707281" w:rsidRDefault="00707281" w:rsidP="00AF5F5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</w:pPr>
      <w:r>
        <w:rPr>
          <w:rFonts w:ascii="Garamond" w:eastAsia="Times New Roman" w:hAnsi="Garamond" w:cs="Arial"/>
          <w:b/>
          <w:bCs/>
          <w:sz w:val="28"/>
          <w:szCs w:val="28"/>
          <w:u w:val="single"/>
          <w:lang w:eastAsia="es-AR"/>
        </w:rPr>
        <w:t>I.- Normativa</w:t>
      </w:r>
    </w:p>
    <w:p w:rsidR="00796FAF" w:rsidRDefault="00796FAF" w:rsidP="00EE26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</w:p>
    <w:p w:rsidR="00796FAF" w:rsidRDefault="00A148E6" w:rsidP="001B06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  <w:r>
        <w:rPr>
          <w:rFonts w:ascii="Garamond" w:eastAsia="Times New Roman" w:hAnsi="Garamond" w:cs="Arial"/>
          <w:bCs/>
          <w:sz w:val="28"/>
          <w:szCs w:val="28"/>
          <w:lang w:eastAsia="es-AR"/>
        </w:rPr>
        <w:t>1</w:t>
      </w:r>
      <w:r w:rsidR="00665766">
        <w:rPr>
          <w:rFonts w:ascii="Garamond" w:eastAsia="Times New Roman" w:hAnsi="Garamond" w:cs="Arial"/>
          <w:bCs/>
          <w:sz w:val="28"/>
          <w:szCs w:val="28"/>
          <w:lang w:eastAsia="es-AR"/>
        </w:rPr>
        <w:t>.</w:t>
      </w:r>
      <w:r w:rsidR="00E2579D">
        <w:rPr>
          <w:rFonts w:ascii="Garamond" w:eastAsia="Times New Roman" w:hAnsi="Garamond" w:cs="Arial"/>
          <w:bCs/>
          <w:sz w:val="28"/>
          <w:szCs w:val="28"/>
          <w:lang w:eastAsia="es-AR"/>
        </w:rPr>
        <w:t>- Ley n° 6505 (CABA)</w:t>
      </w:r>
    </w:p>
    <w:p w:rsidR="00FB6ED8" w:rsidRDefault="00FB6ED8" w:rsidP="001B06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  <w:r>
        <w:rPr>
          <w:rFonts w:ascii="Garamond" w:eastAsia="Times New Roman" w:hAnsi="Garamond" w:cs="Arial"/>
          <w:bCs/>
          <w:sz w:val="28"/>
          <w:szCs w:val="28"/>
          <w:lang w:eastAsia="es-AR"/>
        </w:rPr>
        <w:t>2.- Res. (ARBA</w:t>
      </w:r>
      <w:bookmarkStart w:id="0" w:name="_GoBack"/>
      <w:bookmarkEnd w:id="0"/>
      <w:r>
        <w:rPr>
          <w:rFonts w:ascii="Garamond" w:eastAsia="Times New Roman" w:hAnsi="Garamond" w:cs="Arial"/>
          <w:bCs/>
          <w:sz w:val="28"/>
          <w:szCs w:val="28"/>
          <w:lang w:eastAsia="es-AR"/>
        </w:rPr>
        <w:t>) n° 11/2022</w:t>
      </w:r>
    </w:p>
    <w:p w:rsidR="00FB6ED8" w:rsidRDefault="00FB6ED8" w:rsidP="00FB6ED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8"/>
          <w:szCs w:val="28"/>
          <w:lang w:eastAsia="es-AR"/>
        </w:rPr>
      </w:pPr>
      <w:r>
        <w:rPr>
          <w:rFonts w:ascii="Garamond" w:eastAsia="Times New Roman" w:hAnsi="Garamond" w:cs="Arial"/>
          <w:bCs/>
          <w:sz w:val="28"/>
          <w:szCs w:val="28"/>
          <w:lang w:eastAsia="es-AR"/>
        </w:rPr>
        <w:lastRenderedPageBreak/>
        <w:t>3.- Res. (UIF) n° 50/2022</w:t>
      </w:r>
    </w:p>
    <w:p w:rsidR="00FB6ED8" w:rsidRDefault="00FB6ED8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2579D" w:rsidRDefault="00E2579D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B0641" w:rsidRDefault="00FB6ED8" w:rsidP="001B06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II</w:t>
      </w:r>
      <w:r w:rsidR="001B0641">
        <w:rPr>
          <w:rFonts w:ascii="Garamond" w:hAnsi="Garamond"/>
          <w:b/>
          <w:sz w:val="28"/>
          <w:szCs w:val="28"/>
          <w:u w:val="single"/>
        </w:rPr>
        <w:t>.-</w:t>
      </w:r>
      <w:r w:rsidR="009637BC">
        <w:rPr>
          <w:rFonts w:ascii="Garamond" w:hAnsi="Garamond"/>
          <w:b/>
          <w:sz w:val="28"/>
          <w:szCs w:val="28"/>
          <w:u w:val="single"/>
        </w:rPr>
        <w:t xml:space="preserve"> Dictámenes</w:t>
      </w:r>
      <w:r w:rsidR="00E2579D">
        <w:rPr>
          <w:rFonts w:ascii="Garamond" w:hAnsi="Garamond"/>
          <w:b/>
          <w:sz w:val="28"/>
          <w:szCs w:val="28"/>
          <w:u w:val="single"/>
        </w:rPr>
        <w:t xml:space="preserve"> e Informes</w:t>
      </w:r>
      <w:r w:rsidR="009637BC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FB6ED8" w:rsidRDefault="00FB6ED8" w:rsidP="001C3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E2579D" w:rsidRDefault="00FB6ED8" w:rsidP="001C3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</w:t>
      </w:r>
      <w:r w:rsidR="00E2579D">
        <w:rPr>
          <w:rFonts w:ascii="Garamond" w:hAnsi="Garamond"/>
          <w:sz w:val="32"/>
          <w:szCs w:val="32"/>
        </w:rPr>
        <w:t>.- Informe (ARBA) n° 4/2022</w:t>
      </w:r>
    </w:p>
    <w:p w:rsidR="009637BC" w:rsidRPr="00A1370C" w:rsidRDefault="009637BC" w:rsidP="001C3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9637BC" w:rsidRPr="00A1370C" w:rsidSect="00D54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B09"/>
    <w:multiLevelType w:val="hybridMultilevel"/>
    <w:tmpl w:val="32B6DF18"/>
    <w:lvl w:ilvl="0" w:tplc="2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7F03BE2"/>
    <w:multiLevelType w:val="hybridMultilevel"/>
    <w:tmpl w:val="02609A2E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093E3494"/>
    <w:multiLevelType w:val="hybridMultilevel"/>
    <w:tmpl w:val="516E44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3DC9"/>
    <w:multiLevelType w:val="hybridMultilevel"/>
    <w:tmpl w:val="28BC3A6A"/>
    <w:lvl w:ilvl="0" w:tplc="2C0A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246472D"/>
    <w:multiLevelType w:val="hybridMultilevel"/>
    <w:tmpl w:val="9AE4AA76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163178BA"/>
    <w:multiLevelType w:val="hybridMultilevel"/>
    <w:tmpl w:val="A12245C2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186F1C5F"/>
    <w:multiLevelType w:val="hybridMultilevel"/>
    <w:tmpl w:val="3FBEC9F6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19032CE3"/>
    <w:multiLevelType w:val="hybridMultilevel"/>
    <w:tmpl w:val="8F308C20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1E380EDF"/>
    <w:multiLevelType w:val="hybridMultilevel"/>
    <w:tmpl w:val="89144ACC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>
    <w:nsid w:val="1FAE7E41"/>
    <w:multiLevelType w:val="hybridMultilevel"/>
    <w:tmpl w:val="BAEC5F88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21CC3B42"/>
    <w:multiLevelType w:val="hybridMultilevel"/>
    <w:tmpl w:val="329E58FE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33728B0"/>
    <w:multiLevelType w:val="hybridMultilevel"/>
    <w:tmpl w:val="DF7AF7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A62A2"/>
    <w:multiLevelType w:val="hybridMultilevel"/>
    <w:tmpl w:val="4C8E6448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FE4060D"/>
    <w:multiLevelType w:val="hybridMultilevel"/>
    <w:tmpl w:val="9F341560"/>
    <w:lvl w:ilvl="0" w:tplc="2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300B43C7"/>
    <w:multiLevelType w:val="hybridMultilevel"/>
    <w:tmpl w:val="D2A0F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A0129"/>
    <w:multiLevelType w:val="hybridMultilevel"/>
    <w:tmpl w:val="710687E8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74F12F0"/>
    <w:multiLevelType w:val="hybridMultilevel"/>
    <w:tmpl w:val="575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E60C9"/>
    <w:multiLevelType w:val="hybridMultilevel"/>
    <w:tmpl w:val="8D64DE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7727B"/>
    <w:multiLevelType w:val="hybridMultilevel"/>
    <w:tmpl w:val="EE0E314C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F211145"/>
    <w:multiLevelType w:val="hybridMultilevel"/>
    <w:tmpl w:val="8ECA7208"/>
    <w:lvl w:ilvl="0" w:tplc="2C0A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2E17F6E"/>
    <w:multiLevelType w:val="hybridMultilevel"/>
    <w:tmpl w:val="E55827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66A"/>
    <w:multiLevelType w:val="hybridMultilevel"/>
    <w:tmpl w:val="9ED4A3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B331F"/>
    <w:multiLevelType w:val="hybridMultilevel"/>
    <w:tmpl w:val="AE7E92A6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F52712"/>
    <w:multiLevelType w:val="hybridMultilevel"/>
    <w:tmpl w:val="49A46BAA"/>
    <w:lvl w:ilvl="0" w:tplc="2C0A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4A6D00FF"/>
    <w:multiLevelType w:val="hybridMultilevel"/>
    <w:tmpl w:val="85F46FA2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4BF529CA"/>
    <w:multiLevelType w:val="hybridMultilevel"/>
    <w:tmpl w:val="B7B06F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4791C"/>
    <w:multiLevelType w:val="hybridMultilevel"/>
    <w:tmpl w:val="1B40CEBA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CA4A85"/>
    <w:multiLevelType w:val="hybridMultilevel"/>
    <w:tmpl w:val="4F8AC3A8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>
    <w:nsid w:val="50035C5F"/>
    <w:multiLevelType w:val="hybridMultilevel"/>
    <w:tmpl w:val="16868FF4"/>
    <w:lvl w:ilvl="0" w:tplc="DF509F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67B7DB4"/>
    <w:multiLevelType w:val="hybridMultilevel"/>
    <w:tmpl w:val="871CBE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A38F9"/>
    <w:multiLevelType w:val="hybridMultilevel"/>
    <w:tmpl w:val="D11003C8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1">
    <w:nsid w:val="5CAE548D"/>
    <w:multiLevelType w:val="hybridMultilevel"/>
    <w:tmpl w:val="862A9DA8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5E5B0ECF"/>
    <w:multiLevelType w:val="hybridMultilevel"/>
    <w:tmpl w:val="AC46950E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1EF5011"/>
    <w:multiLevelType w:val="hybridMultilevel"/>
    <w:tmpl w:val="2FBA7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54B6C"/>
    <w:multiLevelType w:val="hybridMultilevel"/>
    <w:tmpl w:val="413AE2FC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5">
    <w:nsid w:val="6D981D8C"/>
    <w:multiLevelType w:val="hybridMultilevel"/>
    <w:tmpl w:val="727CA3F0"/>
    <w:lvl w:ilvl="0" w:tplc="2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6">
    <w:nsid w:val="71651287"/>
    <w:multiLevelType w:val="hybridMultilevel"/>
    <w:tmpl w:val="F1DAEB54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38C2345"/>
    <w:multiLevelType w:val="hybridMultilevel"/>
    <w:tmpl w:val="6E82D550"/>
    <w:lvl w:ilvl="0" w:tplc="2C0A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75CD076F"/>
    <w:multiLevelType w:val="hybridMultilevel"/>
    <w:tmpl w:val="D7CA04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2B7ED7"/>
    <w:multiLevelType w:val="hybridMultilevel"/>
    <w:tmpl w:val="8D0C84E4"/>
    <w:lvl w:ilvl="0" w:tplc="2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B3D16BA"/>
    <w:multiLevelType w:val="hybridMultilevel"/>
    <w:tmpl w:val="1792AE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54F09"/>
    <w:multiLevelType w:val="hybridMultilevel"/>
    <w:tmpl w:val="B20E6E9C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7F150C62"/>
    <w:multiLevelType w:val="hybridMultilevel"/>
    <w:tmpl w:val="9432BD16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33"/>
  </w:num>
  <w:num w:numId="9">
    <w:abstractNumId w:val="30"/>
  </w:num>
  <w:num w:numId="10">
    <w:abstractNumId w:val="4"/>
  </w:num>
  <w:num w:numId="11">
    <w:abstractNumId w:val="23"/>
  </w:num>
  <w:num w:numId="12">
    <w:abstractNumId w:val="34"/>
  </w:num>
  <w:num w:numId="13">
    <w:abstractNumId w:val="16"/>
  </w:num>
  <w:num w:numId="14">
    <w:abstractNumId w:val="41"/>
  </w:num>
  <w:num w:numId="15">
    <w:abstractNumId w:val="5"/>
  </w:num>
  <w:num w:numId="16">
    <w:abstractNumId w:val="25"/>
  </w:num>
  <w:num w:numId="17">
    <w:abstractNumId w:val="38"/>
  </w:num>
  <w:num w:numId="18">
    <w:abstractNumId w:val="6"/>
  </w:num>
  <w:num w:numId="19">
    <w:abstractNumId w:val="27"/>
  </w:num>
  <w:num w:numId="20">
    <w:abstractNumId w:val="8"/>
  </w:num>
  <w:num w:numId="21">
    <w:abstractNumId w:val="26"/>
  </w:num>
  <w:num w:numId="22">
    <w:abstractNumId w:val="1"/>
  </w:num>
  <w:num w:numId="23">
    <w:abstractNumId w:val="24"/>
  </w:num>
  <w:num w:numId="24">
    <w:abstractNumId w:val="10"/>
  </w:num>
  <w:num w:numId="25">
    <w:abstractNumId w:val="7"/>
  </w:num>
  <w:num w:numId="26">
    <w:abstractNumId w:val="37"/>
  </w:num>
  <w:num w:numId="27">
    <w:abstractNumId w:val="36"/>
  </w:num>
  <w:num w:numId="28">
    <w:abstractNumId w:val="15"/>
  </w:num>
  <w:num w:numId="29">
    <w:abstractNumId w:val="32"/>
  </w:num>
  <w:num w:numId="30">
    <w:abstractNumId w:val="21"/>
  </w:num>
  <w:num w:numId="31">
    <w:abstractNumId w:val="42"/>
  </w:num>
  <w:num w:numId="32">
    <w:abstractNumId w:val="31"/>
  </w:num>
  <w:num w:numId="33">
    <w:abstractNumId w:val="18"/>
  </w:num>
  <w:num w:numId="34">
    <w:abstractNumId w:val="19"/>
  </w:num>
  <w:num w:numId="35">
    <w:abstractNumId w:val="3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2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F2D"/>
    <w:rsid w:val="00002098"/>
    <w:rsid w:val="00026004"/>
    <w:rsid w:val="00037826"/>
    <w:rsid w:val="00073B0F"/>
    <w:rsid w:val="00082934"/>
    <w:rsid w:val="00091431"/>
    <w:rsid w:val="00091B58"/>
    <w:rsid w:val="0009442E"/>
    <w:rsid w:val="000C6A8B"/>
    <w:rsid w:val="000D2450"/>
    <w:rsid w:val="000E6F17"/>
    <w:rsid w:val="000F0019"/>
    <w:rsid w:val="000F3613"/>
    <w:rsid w:val="000F6FB1"/>
    <w:rsid w:val="00101092"/>
    <w:rsid w:val="001019F2"/>
    <w:rsid w:val="00103D8F"/>
    <w:rsid w:val="00117779"/>
    <w:rsid w:val="00123F91"/>
    <w:rsid w:val="00165336"/>
    <w:rsid w:val="00175A09"/>
    <w:rsid w:val="001765BA"/>
    <w:rsid w:val="00181F2D"/>
    <w:rsid w:val="001B0641"/>
    <w:rsid w:val="001C3555"/>
    <w:rsid w:val="001E7CDE"/>
    <w:rsid w:val="001F58F5"/>
    <w:rsid w:val="00215254"/>
    <w:rsid w:val="00224F53"/>
    <w:rsid w:val="00233DA5"/>
    <w:rsid w:val="00275D0C"/>
    <w:rsid w:val="00291DF4"/>
    <w:rsid w:val="00297915"/>
    <w:rsid w:val="002C4B6F"/>
    <w:rsid w:val="002D09CE"/>
    <w:rsid w:val="002D4523"/>
    <w:rsid w:val="002D6AD4"/>
    <w:rsid w:val="002E6D73"/>
    <w:rsid w:val="002F01DB"/>
    <w:rsid w:val="002F720E"/>
    <w:rsid w:val="00307AD6"/>
    <w:rsid w:val="0031050A"/>
    <w:rsid w:val="003139DA"/>
    <w:rsid w:val="00316591"/>
    <w:rsid w:val="00327E1E"/>
    <w:rsid w:val="00344FF9"/>
    <w:rsid w:val="00351DCC"/>
    <w:rsid w:val="003539EC"/>
    <w:rsid w:val="003541A9"/>
    <w:rsid w:val="0038031C"/>
    <w:rsid w:val="003B1B9D"/>
    <w:rsid w:val="003C2179"/>
    <w:rsid w:val="003D09E7"/>
    <w:rsid w:val="003D3514"/>
    <w:rsid w:val="003E7AB2"/>
    <w:rsid w:val="00427800"/>
    <w:rsid w:val="0044407F"/>
    <w:rsid w:val="00445A5B"/>
    <w:rsid w:val="00461089"/>
    <w:rsid w:val="00465124"/>
    <w:rsid w:val="004673DB"/>
    <w:rsid w:val="004746E7"/>
    <w:rsid w:val="004927AE"/>
    <w:rsid w:val="004A3904"/>
    <w:rsid w:val="004B4F33"/>
    <w:rsid w:val="004B74BA"/>
    <w:rsid w:val="004D0E91"/>
    <w:rsid w:val="004D15D5"/>
    <w:rsid w:val="00502A77"/>
    <w:rsid w:val="005037E9"/>
    <w:rsid w:val="0050502A"/>
    <w:rsid w:val="00507016"/>
    <w:rsid w:val="005079DB"/>
    <w:rsid w:val="00515EEA"/>
    <w:rsid w:val="005248A0"/>
    <w:rsid w:val="00556214"/>
    <w:rsid w:val="00556464"/>
    <w:rsid w:val="005773A4"/>
    <w:rsid w:val="00583FAC"/>
    <w:rsid w:val="005B4307"/>
    <w:rsid w:val="00600A7B"/>
    <w:rsid w:val="006124E8"/>
    <w:rsid w:val="006177DD"/>
    <w:rsid w:val="0062333D"/>
    <w:rsid w:val="00630CB5"/>
    <w:rsid w:val="00630CFA"/>
    <w:rsid w:val="00642BF8"/>
    <w:rsid w:val="00665766"/>
    <w:rsid w:val="0067423B"/>
    <w:rsid w:val="00676017"/>
    <w:rsid w:val="006D16F2"/>
    <w:rsid w:val="006F04A7"/>
    <w:rsid w:val="00704EAA"/>
    <w:rsid w:val="00707281"/>
    <w:rsid w:val="00774F8E"/>
    <w:rsid w:val="00793435"/>
    <w:rsid w:val="0079545B"/>
    <w:rsid w:val="00796FAF"/>
    <w:rsid w:val="007A131A"/>
    <w:rsid w:val="007A3F1A"/>
    <w:rsid w:val="007A69ED"/>
    <w:rsid w:val="007B191B"/>
    <w:rsid w:val="00802CCE"/>
    <w:rsid w:val="008255B4"/>
    <w:rsid w:val="00827D37"/>
    <w:rsid w:val="008320F2"/>
    <w:rsid w:val="0084125D"/>
    <w:rsid w:val="00841532"/>
    <w:rsid w:val="00845B1C"/>
    <w:rsid w:val="008509BE"/>
    <w:rsid w:val="0087640C"/>
    <w:rsid w:val="008811FA"/>
    <w:rsid w:val="008839D9"/>
    <w:rsid w:val="00885544"/>
    <w:rsid w:val="00886D1A"/>
    <w:rsid w:val="008879C0"/>
    <w:rsid w:val="0089753F"/>
    <w:rsid w:val="008A425F"/>
    <w:rsid w:val="008E336B"/>
    <w:rsid w:val="008F217F"/>
    <w:rsid w:val="008F302C"/>
    <w:rsid w:val="0091618B"/>
    <w:rsid w:val="00925ABB"/>
    <w:rsid w:val="00930DEB"/>
    <w:rsid w:val="00947807"/>
    <w:rsid w:val="009637BC"/>
    <w:rsid w:val="009732CA"/>
    <w:rsid w:val="00984A82"/>
    <w:rsid w:val="009E4DA8"/>
    <w:rsid w:val="009E7B17"/>
    <w:rsid w:val="009F6595"/>
    <w:rsid w:val="00A018D9"/>
    <w:rsid w:val="00A1370C"/>
    <w:rsid w:val="00A148E6"/>
    <w:rsid w:val="00A2371A"/>
    <w:rsid w:val="00A36E6D"/>
    <w:rsid w:val="00A373B8"/>
    <w:rsid w:val="00A4641E"/>
    <w:rsid w:val="00A5345F"/>
    <w:rsid w:val="00A828E6"/>
    <w:rsid w:val="00A91B86"/>
    <w:rsid w:val="00AB6469"/>
    <w:rsid w:val="00AC5752"/>
    <w:rsid w:val="00AC689B"/>
    <w:rsid w:val="00AF3685"/>
    <w:rsid w:val="00AF5F54"/>
    <w:rsid w:val="00B06BC6"/>
    <w:rsid w:val="00B12E71"/>
    <w:rsid w:val="00B1505D"/>
    <w:rsid w:val="00B164DD"/>
    <w:rsid w:val="00B53DC4"/>
    <w:rsid w:val="00B63C02"/>
    <w:rsid w:val="00B71C72"/>
    <w:rsid w:val="00B9039F"/>
    <w:rsid w:val="00BD7802"/>
    <w:rsid w:val="00BF1497"/>
    <w:rsid w:val="00BF73A4"/>
    <w:rsid w:val="00C006BD"/>
    <w:rsid w:val="00C404D3"/>
    <w:rsid w:val="00C447D4"/>
    <w:rsid w:val="00C53C53"/>
    <w:rsid w:val="00C6405E"/>
    <w:rsid w:val="00C77DA2"/>
    <w:rsid w:val="00C957FB"/>
    <w:rsid w:val="00CB2BF5"/>
    <w:rsid w:val="00CC3AC3"/>
    <w:rsid w:val="00CC6FAB"/>
    <w:rsid w:val="00CF40CD"/>
    <w:rsid w:val="00D061B4"/>
    <w:rsid w:val="00D141E4"/>
    <w:rsid w:val="00D50F9D"/>
    <w:rsid w:val="00D519A6"/>
    <w:rsid w:val="00D54F9C"/>
    <w:rsid w:val="00D97CA9"/>
    <w:rsid w:val="00DA551C"/>
    <w:rsid w:val="00DB6023"/>
    <w:rsid w:val="00DC1CD6"/>
    <w:rsid w:val="00DC7A6A"/>
    <w:rsid w:val="00DD28E4"/>
    <w:rsid w:val="00E00146"/>
    <w:rsid w:val="00E2579D"/>
    <w:rsid w:val="00E26C75"/>
    <w:rsid w:val="00E83428"/>
    <w:rsid w:val="00EB2AD1"/>
    <w:rsid w:val="00EE263F"/>
    <w:rsid w:val="00EF6A4F"/>
    <w:rsid w:val="00F03AD1"/>
    <w:rsid w:val="00F13E6F"/>
    <w:rsid w:val="00F30021"/>
    <w:rsid w:val="00F33DC9"/>
    <w:rsid w:val="00F4688A"/>
    <w:rsid w:val="00F47D79"/>
    <w:rsid w:val="00F51EE9"/>
    <w:rsid w:val="00F55913"/>
    <w:rsid w:val="00F80C96"/>
    <w:rsid w:val="00F91B74"/>
    <w:rsid w:val="00FA30BC"/>
    <w:rsid w:val="00FB05B0"/>
    <w:rsid w:val="00FB6ED8"/>
    <w:rsid w:val="00FC7751"/>
    <w:rsid w:val="00FD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506372719209292592listparagraph">
    <w:name w:val="m_4506372719209292592listparagraph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4506372719209292592msobodytextindent2">
    <w:name w:val="m_4506372719209292592msobodytextindent2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04EAA"/>
    <w:pPr>
      <w:ind w:left="720"/>
      <w:contextualSpacing/>
    </w:pPr>
  </w:style>
  <w:style w:type="paragraph" w:customStyle="1" w:styleId="m4168173823118259152msolistparagraph">
    <w:name w:val="m_4168173823118259152msolistparagraph"/>
    <w:basedOn w:val="Normal"/>
    <w:rsid w:val="0051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15EEA"/>
    <w:rPr>
      <w:color w:val="0000FF"/>
      <w:u w:val="single"/>
    </w:rPr>
  </w:style>
  <w:style w:type="paragraph" w:customStyle="1" w:styleId="Default">
    <w:name w:val="Default"/>
    <w:rsid w:val="00354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7A3F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A3F1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03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4506372719209292592listparagraph">
    <w:name w:val="m_4506372719209292592listparagraph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m4506372719209292592msobodytextindent2">
    <w:name w:val="m_4506372719209292592msobodytextindent2"/>
    <w:basedOn w:val="Normal"/>
    <w:rsid w:val="0018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0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8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3093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Cecilia Di Pietromica</dc:creator>
  <cp:lastModifiedBy>Viviana Cecilia Di Pietromica</cp:lastModifiedBy>
  <cp:revision>31</cp:revision>
  <dcterms:created xsi:type="dcterms:W3CDTF">2021-04-06T11:05:00Z</dcterms:created>
  <dcterms:modified xsi:type="dcterms:W3CDTF">2022-04-26T00:43:00Z</dcterms:modified>
</cp:coreProperties>
</file>